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 o:targetscreensize="1024,768">
      <v:fill r:id="rId3" o:title="зигзаги" recolor="t" type="frame"/>
    </v:background>
  </w:background>
  <w:body>
    <w:p w14:paraId="5E500D1D" w14:textId="28FDF169" w:rsidR="00BB2BFA" w:rsidRPr="00810AB4" w:rsidRDefault="004B09B3" w:rsidP="00CA4A15">
      <w:pPr>
        <w:spacing w:before="120" w:after="120" w:line="240" w:lineRule="auto"/>
        <w:ind w:left="284" w:right="284"/>
        <w:jc w:val="center"/>
        <w:rPr>
          <w:rFonts w:ascii="Century Gothic" w:hAnsi="Century Gothic"/>
          <w:b/>
          <w:bCs/>
          <w:color w:val="5C3973"/>
          <w:sz w:val="74"/>
          <w:szCs w:val="7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20261">
        <w:rPr>
          <w:noProof/>
          <w:color w:val="4F9A16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C313A35" wp14:editId="4B9A007E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419850" cy="9553575"/>
                <wp:effectExtent l="19050" t="19050" r="38100" b="47625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9553575"/>
                        </a:xfrm>
                        <a:prstGeom prst="roundRect">
                          <a:avLst>
                            <a:gd name="adj" fmla="val 3797"/>
                          </a:avLst>
                        </a:prstGeom>
                        <a:solidFill>
                          <a:sysClr val="window" lastClr="FFFFFF">
                            <a:alpha val="80000"/>
                          </a:sysClr>
                        </a:solidFill>
                        <a:ln w="60325" cap="flat" cmpd="sng" algn="ctr">
                          <a:solidFill>
                            <a:srgbClr val="C7456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82D091" id="Прямоугольник: скругленные углы 1" o:spid="_x0000_s1026" style="position:absolute;margin-left:454.3pt;margin-top:.75pt;width:505.5pt;height:752.2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" fillcolor="window" strokecolor="#c74567" strokeweight="4.75pt">
                <v:fill opacity="52428f"/>
                <v:stroke joinstyle="miter"/>
                <w10:wrap anchorx="margin"/>
              </v:roundrect>
            </w:pict>
          </mc:Fallback>
        </mc:AlternateContent>
      </w:r>
      <w:r w:rsidR="00523BC1" w:rsidRPr="004B09B3">
        <w:rPr>
          <w:rFonts w:ascii="Century Gothic" w:hAnsi="Century Gothic"/>
          <w:b/>
          <w:bCs/>
          <w:color w:val="262626" w:themeColor="text1" w:themeTint="D9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10AB4" w:rsidRPr="00810AB4">
        <w:rPr>
          <w:rFonts w:ascii="Century Gothic" w:hAnsi="Century Gothic"/>
          <w:b/>
          <w:bCs/>
          <w:color w:val="5C3973"/>
          <w:sz w:val="74"/>
          <w:szCs w:val="7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РЕШЕНИЕ</w:t>
      </w:r>
      <w:r w:rsidR="00810AB4" w:rsidRPr="00810AB4">
        <w:rPr>
          <w:rFonts w:ascii="Century Gothic" w:hAnsi="Century Gothic"/>
          <w:b/>
          <w:bCs/>
          <w:color w:val="5C3973"/>
          <w:sz w:val="74"/>
          <w:szCs w:val="7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  <w:t>ДЕТСКИХ КОНФЛИКТОВ</w:t>
      </w:r>
    </w:p>
    <w:p w14:paraId="52483681" w14:textId="108C6504" w:rsidR="00810AB4" w:rsidRPr="00810AB4" w:rsidRDefault="00810AB4" w:rsidP="00A24006">
      <w:pPr>
        <w:spacing w:after="120" w:line="254" w:lineRule="auto"/>
        <w:ind w:left="284" w:right="425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810AB4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Конфликты – неотъемлемая часть жизни ребенка. Все дети время от времени ссорятся, таким образом они учатся общаться, отстаивать свои границы, выражать свои желания и встречаться с границами и желаниями других детей. </w:t>
      </w:r>
    </w:p>
    <w:p w14:paraId="375FE31B" w14:textId="66B16F84" w:rsidR="00810AB4" w:rsidRPr="00810AB4" w:rsidRDefault="00A24006" w:rsidP="00810AB4">
      <w:pPr>
        <w:spacing w:after="120"/>
        <w:ind w:left="284" w:right="425"/>
        <w:jc w:val="center"/>
        <w:rPr>
          <w:rFonts w:ascii="Century Gothic" w:hAnsi="Century Gothic"/>
          <w:b/>
          <w:bCs/>
          <w:color w:val="538135" w:themeColor="accent6" w:themeShade="BF"/>
          <w:sz w:val="40"/>
          <w:szCs w:val="40"/>
        </w:rPr>
      </w:pPr>
      <w:r w:rsidRPr="00A24006">
        <w:rPr>
          <w:rFonts w:ascii="Century Gothic" w:hAnsi="Century Gothic"/>
          <w:b/>
          <w:bCs/>
          <w:color w:val="538135" w:themeColor="accent6" w:themeShade="BF"/>
          <w:sz w:val="40"/>
          <w:szCs w:val="40"/>
        </w:rPr>
        <w:t>КАК ЖЕ ВЕСТИ СЕБЯ ВЗРОСЛОМУ, НАБЛЮДАЮЩЕМУ ССОРУ МЕЖДУ ДЕТЬМИ?</w:t>
      </w:r>
    </w:p>
    <w:p w14:paraId="74986064" w14:textId="56ACC7A1" w:rsidR="00810AB4" w:rsidRPr="00810AB4" w:rsidRDefault="00810AB4" w:rsidP="00A24006">
      <w:pPr>
        <w:spacing w:after="120" w:line="254" w:lineRule="auto"/>
        <w:ind w:left="284" w:right="425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810AB4">
        <w:rPr>
          <w:rFonts w:ascii="Century Gothic" w:hAnsi="Century Gothic"/>
          <w:b/>
          <w:bCs/>
          <w:color w:val="5C3973"/>
          <w:sz w:val="40"/>
          <w:szCs w:val="40"/>
        </w:rPr>
        <w:t>1.</w:t>
      </w:r>
      <w:r w:rsidRPr="00A24006">
        <w:rPr>
          <w:rFonts w:ascii="Century Gothic" w:hAnsi="Century Gothic"/>
          <w:b/>
          <w:bCs/>
          <w:color w:val="5C3973"/>
          <w:sz w:val="32"/>
          <w:szCs w:val="32"/>
        </w:rPr>
        <w:t xml:space="preserve"> </w:t>
      </w:r>
      <w:r w:rsidRPr="00810AB4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Если дети не поделили игрушки, лучшее, что могут сделать родители</w:t>
      </w:r>
      <w:r w:rsidRPr="00A24006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— это</w:t>
      </w:r>
      <w:r w:rsidRPr="00810AB4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не вмешиваться. Пусть сами разберутся, кто сейчас уступит. Это важный навык, который они должны усвоить на практическом опыте.  Обсудите с ребенком, что игрушками, принесенными</w:t>
      </w:r>
      <w:r w:rsidR="00A24006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br/>
      </w:r>
      <w:r w:rsidRPr="00810AB4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в детский сад, придется делиться, а если это особая игрушка, которой ребенок не готов делиться, то ее лучше не доставать при других детях.</w:t>
      </w:r>
    </w:p>
    <w:p w14:paraId="14B6D783" w14:textId="77777777" w:rsidR="00810AB4" w:rsidRPr="00810AB4" w:rsidRDefault="00810AB4" w:rsidP="00A24006">
      <w:pPr>
        <w:spacing w:after="120" w:line="254" w:lineRule="auto"/>
        <w:ind w:left="284" w:right="425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  <w:u w:val="thick" w:color="5C3973"/>
        </w:rPr>
      </w:pPr>
      <w:r w:rsidRPr="00810AB4">
        <w:rPr>
          <w:rFonts w:ascii="Century Gothic" w:hAnsi="Century Gothic"/>
          <w:b/>
          <w:bCs/>
          <w:color w:val="538135" w:themeColor="accent6" w:themeShade="BF"/>
          <w:sz w:val="40"/>
          <w:szCs w:val="40"/>
        </w:rPr>
        <w:t>2.</w:t>
      </w:r>
      <w:r w:rsidRPr="00810AB4">
        <w:rPr>
          <w:rFonts w:ascii="Century Gothic" w:hAnsi="Century Gothic"/>
          <w:b/>
          <w:bCs/>
          <w:color w:val="538135" w:themeColor="accent6" w:themeShade="BF"/>
          <w:sz w:val="32"/>
          <w:szCs w:val="32"/>
        </w:rPr>
        <w:t xml:space="preserve"> </w:t>
      </w:r>
      <w:r w:rsidRPr="00810AB4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Если родители стали свидетелем агрессивных действий детей, необходимо вмешаться и остановить драку, однозначно показав детям, что </w:t>
      </w:r>
      <w:r w:rsidRPr="00810AB4">
        <w:rPr>
          <w:rFonts w:ascii="Century Gothic" w:hAnsi="Century Gothic"/>
          <w:b/>
          <w:bCs/>
          <w:color w:val="262626" w:themeColor="text1" w:themeTint="D9"/>
          <w:sz w:val="32"/>
          <w:szCs w:val="32"/>
          <w:u w:val="thick" w:color="538135" w:themeColor="accent6" w:themeShade="BF"/>
        </w:rPr>
        <w:t>агрессивный способ разрешения конфликта неприемлем.</w:t>
      </w:r>
    </w:p>
    <w:p w14:paraId="457687BE" w14:textId="730368EC" w:rsidR="00810AB4" w:rsidRPr="00810AB4" w:rsidRDefault="00810AB4" w:rsidP="00A24006">
      <w:pPr>
        <w:spacing w:after="120" w:line="254" w:lineRule="auto"/>
        <w:ind w:left="284" w:right="425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810AB4">
        <w:rPr>
          <w:rFonts w:ascii="Century Gothic" w:hAnsi="Century Gothic"/>
          <w:b/>
          <w:bCs/>
          <w:color w:val="5C3973"/>
          <w:sz w:val="40"/>
          <w:szCs w:val="40"/>
        </w:rPr>
        <w:t>3.</w:t>
      </w:r>
      <w:r w:rsidR="00A24006">
        <w:rPr>
          <w:rFonts w:ascii="Century Gothic" w:hAnsi="Century Gothic"/>
          <w:b/>
          <w:bCs/>
          <w:color w:val="5C3973"/>
          <w:sz w:val="32"/>
          <w:szCs w:val="32"/>
        </w:rPr>
        <w:t xml:space="preserve"> </w:t>
      </w:r>
      <w:r w:rsidRPr="00810AB4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Вмешиваясь в детский конфликт, </w:t>
      </w:r>
      <w:r w:rsidRPr="00810AB4">
        <w:rPr>
          <w:rFonts w:ascii="Century Gothic" w:hAnsi="Century Gothic"/>
          <w:b/>
          <w:bCs/>
          <w:color w:val="262626" w:themeColor="text1" w:themeTint="D9"/>
          <w:sz w:val="32"/>
          <w:szCs w:val="32"/>
          <w:u w:val="thick" w:color="5C3973"/>
        </w:rPr>
        <w:t>лучше не занимать сразу позицию одного из ребят</w:t>
      </w:r>
      <w:r w:rsidRPr="00810AB4">
        <w:rPr>
          <w:rFonts w:ascii="Century Gothic" w:hAnsi="Century Gothic"/>
          <w:b/>
          <w:bCs/>
          <w:color w:val="262626" w:themeColor="text1" w:themeTint="D9"/>
          <w:sz w:val="32"/>
          <w:szCs w:val="32"/>
          <w:u w:color="5C3973"/>
        </w:rPr>
        <w:t>,</w:t>
      </w:r>
      <w:r w:rsidRPr="00810AB4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даже если вам кажется очевидным, кто здесь прав, а кто виноват. Ведь для ребенка, ведущего себя неправильно, это совсем не так просто. Поэтому </w:t>
      </w:r>
      <w:r w:rsidR="00A24006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В</w:t>
      </w:r>
      <w:r w:rsidRPr="00810AB4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аш скорый суд он воспримет как несправедливость и пристрастность, а значит, не станет продолжать общение, в котором вы выступаете арбитром. Постарайтесь объективно разобраться</w:t>
      </w:r>
      <w:r w:rsidR="00A24006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br/>
      </w:r>
      <w:r w:rsidRPr="00810AB4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в причинах конфликта и его течении.</w:t>
      </w:r>
      <w:r w:rsidRPr="00A24006">
        <w:rPr>
          <w:noProof/>
          <w:sz w:val="32"/>
          <w:szCs w:val="32"/>
        </w:rPr>
        <w:t xml:space="preserve"> </w:t>
      </w:r>
    </w:p>
    <w:p w14:paraId="7199D657" w14:textId="55D5FCBE" w:rsidR="00A24006" w:rsidRPr="00A24006" w:rsidRDefault="00A24006" w:rsidP="00A24006">
      <w:pPr>
        <w:spacing w:after="0"/>
        <w:ind w:left="284" w:right="425"/>
        <w:jc w:val="both"/>
        <w:rPr>
          <w:noProof/>
        </w:rPr>
      </w:pPr>
      <w:r w:rsidRPr="00A2400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21D0D64" wp14:editId="42986E3F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6419850" cy="9553575"/>
                <wp:effectExtent l="19050" t="19050" r="38100" b="47625"/>
                <wp:wrapNone/>
                <wp:docPr id="6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9553575"/>
                        </a:xfrm>
                        <a:prstGeom prst="roundRect">
                          <a:avLst>
                            <a:gd name="adj" fmla="val 3797"/>
                          </a:avLst>
                        </a:prstGeom>
                        <a:solidFill>
                          <a:sysClr val="window" lastClr="FFFFFF">
                            <a:alpha val="80000"/>
                          </a:sysClr>
                        </a:solidFill>
                        <a:ln w="60325" cap="flat" cmpd="sng" algn="ctr">
                          <a:solidFill>
                            <a:srgbClr val="C7456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301B5F" id="Прямоугольник: скругленные углы 6" o:spid="_x0000_s1026" style="position:absolute;margin-left:454.3pt;margin-top:.65pt;width:505.5pt;height:752.25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" fillcolor="window" strokecolor="#c74567" strokeweight="4.75pt">
                <v:fill opacity="52428f"/>
                <v:stroke joinstyle="miter"/>
                <w10:wrap anchorx="margin"/>
              </v:roundrect>
            </w:pict>
          </mc:Fallback>
        </mc:AlternateContent>
      </w:r>
    </w:p>
    <w:p w14:paraId="4502EF77" w14:textId="77777777" w:rsidR="00A24006" w:rsidRDefault="00A24006" w:rsidP="00A24006">
      <w:pPr>
        <w:spacing w:after="0"/>
        <w:ind w:left="284" w:right="425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A24006">
        <w:rPr>
          <w:noProof/>
          <w:color w:val="538135" w:themeColor="accent6" w:themeShade="BF"/>
          <w:sz w:val="40"/>
          <w:szCs w:val="40"/>
        </w:rPr>
        <w:drawing>
          <wp:anchor distT="0" distB="0" distL="114300" distR="114300" simplePos="0" relativeHeight="251670528" behindDoc="0" locked="0" layoutInCell="1" allowOverlap="1" wp14:anchorId="78B36F41" wp14:editId="6FFF2E24">
            <wp:simplePos x="0" y="0"/>
            <wp:positionH relativeFrom="column">
              <wp:posOffset>145415</wp:posOffset>
            </wp:positionH>
            <wp:positionV relativeFrom="page">
              <wp:posOffset>733425</wp:posOffset>
            </wp:positionV>
            <wp:extent cx="3019425" cy="2871470"/>
            <wp:effectExtent l="0" t="0" r="9525" b="5080"/>
            <wp:wrapThrough wrapText="bothSides">
              <wp:wrapPolygon edited="0">
                <wp:start x="545" y="0"/>
                <wp:lineTo x="0" y="287"/>
                <wp:lineTo x="0" y="21352"/>
                <wp:lineTo x="545" y="21495"/>
                <wp:lineTo x="20987" y="21495"/>
                <wp:lineTo x="21532" y="21352"/>
                <wp:lineTo x="21532" y="287"/>
                <wp:lineTo x="20987" y="0"/>
                <wp:lineTo x="545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28" t="7855" r="8941" b="7781"/>
                    <a:stretch/>
                  </pic:blipFill>
                  <pic:spPr bwMode="auto">
                    <a:xfrm>
                      <a:off x="0" y="0"/>
                      <a:ext cx="3019425" cy="28714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0AB4" w:rsidRPr="00810AB4">
        <w:rPr>
          <w:rFonts w:ascii="Century Gothic" w:hAnsi="Century Gothic"/>
          <w:b/>
          <w:bCs/>
          <w:color w:val="538135" w:themeColor="accent6" w:themeShade="BF"/>
          <w:sz w:val="40"/>
          <w:szCs w:val="40"/>
        </w:rPr>
        <w:t>4.</w:t>
      </w:r>
      <w:r w:rsidRPr="00A24006">
        <w:rPr>
          <w:rFonts w:ascii="Century Gothic" w:hAnsi="Century Gothic"/>
          <w:b/>
          <w:bCs/>
          <w:color w:val="538135" w:themeColor="accent6" w:themeShade="BF"/>
          <w:sz w:val="32"/>
          <w:szCs w:val="32"/>
        </w:rPr>
        <w:t xml:space="preserve"> </w:t>
      </w:r>
      <w:r w:rsidR="00810AB4" w:rsidRPr="00810AB4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Разбирая конкретную </w:t>
      </w:r>
      <w:proofErr w:type="gramStart"/>
      <w:r w:rsidR="00810AB4" w:rsidRPr="00810AB4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си</w:t>
      </w:r>
      <w:r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-</w:t>
      </w:r>
      <w:r w:rsidR="00810AB4" w:rsidRPr="00810AB4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туацию</w:t>
      </w:r>
      <w:proofErr w:type="gramEnd"/>
      <w:r w:rsidR="00810AB4" w:rsidRPr="00810AB4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ссоры, </w:t>
      </w:r>
      <w:r w:rsidR="00810AB4" w:rsidRPr="00810AB4">
        <w:rPr>
          <w:rFonts w:ascii="Century Gothic" w:hAnsi="Century Gothic"/>
          <w:b/>
          <w:bCs/>
          <w:color w:val="262626" w:themeColor="text1" w:themeTint="D9"/>
          <w:sz w:val="32"/>
          <w:szCs w:val="32"/>
          <w:u w:val="thick" w:color="538135" w:themeColor="accent6" w:themeShade="BF"/>
        </w:rPr>
        <w:t>не стреми</w:t>
      </w:r>
      <w:r w:rsidRPr="00A24006">
        <w:rPr>
          <w:rFonts w:ascii="Century Gothic" w:hAnsi="Century Gothic"/>
          <w:b/>
          <w:bCs/>
          <w:color w:val="262626" w:themeColor="text1" w:themeTint="D9"/>
          <w:sz w:val="32"/>
          <w:szCs w:val="32"/>
          <w:u w:val="thick" w:color="538135" w:themeColor="accent6" w:themeShade="BF"/>
        </w:rPr>
        <w:t>-</w:t>
      </w:r>
      <w:r w:rsidR="00810AB4" w:rsidRPr="00810AB4">
        <w:rPr>
          <w:rFonts w:ascii="Century Gothic" w:hAnsi="Century Gothic"/>
          <w:b/>
          <w:bCs/>
          <w:color w:val="262626" w:themeColor="text1" w:themeTint="D9"/>
          <w:sz w:val="32"/>
          <w:szCs w:val="32"/>
          <w:u w:val="thick" w:color="538135" w:themeColor="accent6" w:themeShade="BF"/>
        </w:rPr>
        <w:t>тесь выступать верховным судьей,</w:t>
      </w:r>
      <w:r w:rsidR="00810AB4" w:rsidRPr="00810AB4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определяя правых</w:t>
      </w:r>
      <w:r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br/>
      </w:r>
      <w:r w:rsidR="00810AB4" w:rsidRPr="00810AB4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и виноватых и выбирая меру наказания.</w:t>
      </w:r>
    </w:p>
    <w:p w14:paraId="6F4264FA" w14:textId="3B96D7C1" w:rsidR="00810AB4" w:rsidRPr="00810AB4" w:rsidRDefault="00810AB4" w:rsidP="00CD1C29">
      <w:pPr>
        <w:spacing w:before="120" w:after="240"/>
        <w:ind w:left="284" w:right="425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  <w:u w:val="thick" w:color="538135" w:themeColor="accent6" w:themeShade="BF"/>
        </w:rPr>
      </w:pPr>
      <w:r w:rsidRPr="00810AB4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Попробуйте приучить детей к мысли, что, </w:t>
      </w:r>
      <w:r w:rsidRPr="00810AB4">
        <w:rPr>
          <w:rFonts w:ascii="Century Gothic" w:hAnsi="Century Gothic"/>
          <w:b/>
          <w:bCs/>
          <w:color w:val="262626" w:themeColor="text1" w:themeTint="D9"/>
          <w:sz w:val="32"/>
          <w:szCs w:val="32"/>
          <w:u w:val="thick" w:color="538135" w:themeColor="accent6" w:themeShade="BF"/>
        </w:rPr>
        <w:t>кто бы ни на</w:t>
      </w:r>
      <w:r w:rsidR="00A24006" w:rsidRPr="00A24006">
        <w:rPr>
          <w:rFonts w:ascii="Century Gothic" w:hAnsi="Century Gothic"/>
          <w:b/>
          <w:bCs/>
          <w:color w:val="262626" w:themeColor="text1" w:themeTint="D9"/>
          <w:sz w:val="32"/>
          <w:szCs w:val="32"/>
          <w:u w:val="thick" w:color="538135" w:themeColor="accent6" w:themeShade="BF"/>
        </w:rPr>
        <w:t>-</w:t>
      </w:r>
      <w:r w:rsidRPr="00810AB4">
        <w:rPr>
          <w:rFonts w:ascii="Century Gothic" w:hAnsi="Century Gothic"/>
          <w:b/>
          <w:bCs/>
          <w:color w:val="262626" w:themeColor="text1" w:themeTint="D9"/>
          <w:sz w:val="32"/>
          <w:szCs w:val="32"/>
          <w:u w:val="thick" w:color="538135" w:themeColor="accent6" w:themeShade="BF"/>
        </w:rPr>
        <w:t>чал ссору, ответственность за дальнейшее развитие событий несут всегда двое.</w:t>
      </w:r>
      <w:r w:rsidRPr="00810AB4">
        <w:rPr>
          <w:rFonts w:ascii="Century Gothic" w:hAnsi="Century Gothic"/>
          <w:b/>
          <w:bCs/>
          <w:color w:val="262626" w:themeColor="text1" w:themeTint="D9"/>
          <w:sz w:val="32"/>
          <w:szCs w:val="32"/>
          <w:u w:val="thick"/>
        </w:rPr>
        <w:t xml:space="preserve"> </w:t>
      </w:r>
      <w:r w:rsidRPr="00810AB4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Поэтому, вмешиваясь в общение детей, старайтесь показать им, как можно найти способ выхода из трудной ситуации, который устроил бы их обоих. </w:t>
      </w:r>
      <w:r w:rsidRPr="00810AB4">
        <w:rPr>
          <w:rFonts w:ascii="Century Gothic" w:hAnsi="Century Gothic"/>
          <w:b/>
          <w:bCs/>
          <w:color w:val="262626" w:themeColor="text1" w:themeTint="D9"/>
          <w:sz w:val="32"/>
          <w:szCs w:val="32"/>
          <w:u w:val="thick" w:color="538135" w:themeColor="accent6" w:themeShade="BF"/>
        </w:rPr>
        <w:t xml:space="preserve">Делайте акцент не на «кто виноват?», а на «что делать?». </w:t>
      </w:r>
    </w:p>
    <w:p w14:paraId="6128CCAB" w14:textId="14C2BA9F" w:rsidR="00810AB4" w:rsidRPr="00A24006" w:rsidRDefault="00810AB4" w:rsidP="00810AB4">
      <w:pPr>
        <w:spacing w:after="240"/>
        <w:ind w:left="284" w:right="425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810AB4">
        <w:rPr>
          <w:rFonts w:ascii="Century Gothic" w:hAnsi="Century Gothic"/>
          <w:b/>
          <w:bCs/>
          <w:color w:val="5C3973"/>
          <w:sz w:val="40"/>
          <w:szCs w:val="40"/>
        </w:rPr>
        <w:t>5.</w:t>
      </w:r>
      <w:r w:rsidR="00B04B05">
        <w:rPr>
          <w:rFonts w:ascii="Century Gothic" w:hAnsi="Century Gothic"/>
          <w:b/>
          <w:bCs/>
          <w:color w:val="5C3973"/>
          <w:sz w:val="32"/>
          <w:szCs w:val="32"/>
        </w:rPr>
        <w:t xml:space="preserve"> </w:t>
      </w:r>
      <w:r w:rsidRPr="00810AB4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Помогая детям выйти из конфликта и освободиться от накопившейся обиды и злости, следите за тем, чтобы они </w:t>
      </w:r>
      <w:r w:rsidRPr="00810AB4">
        <w:rPr>
          <w:rFonts w:ascii="Century Gothic" w:hAnsi="Century Gothic"/>
          <w:b/>
          <w:bCs/>
          <w:color w:val="262626" w:themeColor="text1" w:themeTint="D9"/>
          <w:sz w:val="32"/>
          <w:szCs w:val="32"/>
          <w:u w:val="thick" w:color="5C3973"/>
        </w:rPr>
        <w:t>не переходили на личности.</w:t>
      </w:r>
      <w:r w:rsidRPr="00810AB4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Говоря о том, что их огорчило или возмутило, они должны описывать именно действия</w:t>
      </w:r>
      <w:r w:rsidR="00CD1C29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br/>
      </w:r>
      <w:r w:rsidRPr="00810AB4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и слова партнера, а не его физические или личностные недостатки. То есть допустимо, когда ребенок жалуется на то, что другой наступил ему на ногу или грубо ответил, но старайтесь не допускать выражений типа: «Да он кривоногий!» или «Он злой и вредный!».</w:t>
      </w:r>
    </w:p>
    <w:p w14:paraId="63000644" w14:textId="4D353871" w:rsidR="00BB2BFA" w:rsidRPr="00A24006" w:rsidRDefault="00810AB4" w:rsidP="00A24006">
      <w:pPr>
        <w:spacing w:after="240"/>
        <w:ind w:left="284" w:right="425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  <w:u w:val="thick"/>
        </w:rPr>
      </w:pPr>
      <w:r w:rsidRPr="00810AB4">
        <w:rPr>
          <w:rFonts w:ascii="Century Gothic" w:hAnsi="Century Gothic"/>
          <w:b/>
          <w:bCs/>
          <w:color w:val="538135" w:themeColor="accent6" w:themeShade="BF"/>
          <w:sz w:val="40"/>
          <w:szCs w:val="40"/>
        </w:rPr>
        <w:t>6.</w:t>
      </w:r>
      <w:r w:rsidR="00B04B05">
        <w:rPr>
          <w:rFonts w:ascii="Century Gothic" w:hAnsi="Century Gothic"/>
          <w:b/>
          <w:bCs/>
          <w:color w:val="538135" w:themeColor="accent6" w:themeShade="BF"/>
          <w:sz w:val="32"/>
          <w:szCs w:val="32"/>
        </w:rPr>
        <w:t xml:space="preserve"> </w:t>
      </w:r>
      <w:r w:rsidRPr="00810AB4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Если вы стараетесь помочь урегулировать конфликт между двумя своими собственными детьми, то </w:t>
      </w:r>
      <w:proofErr w:type="gramStart"/>
      <w:r w:rsidRPr="00810AB4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прило</w:t>
      </w:r>
      <w:r w:rsidR="00CD1C29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-</w:t>
      </w:r>
      <w:r w:rsidRPr="00810AB4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жите</w:t>
      </w:r>
      <w:proofErr w:type="gramEnd"/>
      <w:r w:rsidRPr="00810AB4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усилия, чтобы у ребят не возникло ощущения, что одного из них (кто оказался не виноват или чья вина меньше) вы любите больше. Не забудьте вслух </w:t>
      </w:r>
      <w:r w:rsidRPr="00B04B05">
        <w:rPr>
          <w:rFonts w:ascii="Century Gothic" w:hAnsi="Century Gothic"/>
          <w:b/>
          <w:bCs/>
          <w:color w:val="262626" w:themeColor="text1" w:themeTint="D9"/>
          <w:sz w:val="32"/>
          <w:szCs w:val="32"/>
          <w:u w:val="thick" w:color="538135" w:themeColor="accent6" w:themeShade="BF"/>
        </w:rPr>
        <w:t>объяснить своим детям, что вы очень любите их обоих, что бы они ни сделали, и поэтому их ссоры очень вас огорчают.</w:t>
      </w:r>
    </w:p>
    <w:p w14:paraId="7E6DC571" w14:textId="2DFBD3B1" w:rsidR="004610DA" w:rsidRPr="00BB2BFA" w:rsidRDefault="004610DA" w:rsidP="00BB2BFA">
      <w:pPr>
        <w:spacing w:after="0" w:line="240" w:lineRule="auto"/>
        <w:ind w:left="284" w:right="423"/>
        <w:jc w:val="both"/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</w:pPr>
    </w:p>
    <w:sectPr w:rsidR="004610DA" w:rsidRPr="00BB2BFA" w:rsidSect="002E04A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4612"/>
    <w:multiLevelType w:val="hybridMultilevel"/>
    <w:tmpl w:val="D30AD7FC"/>
    <w:lvl w:ilvl="0" w:tplc="B1849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335E8"/>
    <w:multiLevelType w:val="hybridMultilevel"/>
    <w:tmpl w:val="C26ADBCE"/>
    <w:lvl w:ilvl="0" w:tplc="2884D516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bCs w:val="0"/>
        <w:color w:val="C45911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271F75"/>
    <w:multiLevelType w:val="hybridMultilevel"/>
    <w:tmpl w:val="AD761C7E"/>
    <w:lvl w:ilvl="0" w:tplc="6A2811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D16EC5"/>
    <w:multiLevelType w:val="hybridMultilevel"/>
    <w:tmpl w:val="9FF89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63A23"/>
    <w:multiLevelType w:val="hybridMultilevel"/>
    <w:tmpl w:val="A9965E70"/>
    <w:lvl w:ilvl="0" w:tplc="5B042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D0E81"/>
    <w:multiLevelType w:val="hybridMultilevel"/>
    <w:tmpl w:val="58427084"/>
    <w:lvl w:ilvl="0" w:tplc="B1849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10C70"/>
    <w:multiLevelType w:val="hybridMultilevel"/>
    <w:tmpl w:val="C20CC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7188C"/>
    <w:multiLevelType w:val="hybridMultilevel"/>
    <w:tmpl w:val="40206616"/>
    <w:lvl w:ilvl="0" w:tplc="B1849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918CF"/>
    <w:multiLevelType w:val="hybridMultilevel"/>
    <w:tmpl w:val="C54EC7F2"/>
    <w:lvl w:ilvl="0" w:tplc="B07C1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FFFFFF" w:themeColor="background1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E6185"/>
    <w:multiLevelType w:val="hybridMultilevel"/>
    <w:tmpl w:val="DA42B65C"/>
    <w:lvl w:ilvl="0" w:tplc="629C5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B6AE5"/>
    <w:multiLevelType w:val="hybridMultilevel"/>
    <w:tmpl w:val="9756248E"/>
    <w:lvl w:ilvl="0" w:tplc="C456C892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1" w15:restartNumberingAfterBreak="0">
    <w:nsid w:val="45453525"/>
    <w:multiLevelType w:val="hybridMultilevel"/>
    <w:tmpl w:val="FCD40E1A"/>
    <w:lvl w:ilvl="0" w:tplc="B1849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0154C"/>
    <w:multiLevelType w:val="hybridMultilevel"/>
    <w:tmpl w:val="811A28E6"/>
    <w:lvl w:ilvl="0" w:tplc="8542D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D351E"/>
    <w:multiLevelType w:val="hybridMultilevel"/>
    <w:tmpl w:val="F1ACFF8C"/>
    <w:lvl w:ilvl="0" w:tplc="B1849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E1956"/>
    <w:multiLevelType w:val="hybridMultilevel"/>
    <w:tmpl w:val="9A902252"/>
    <w:lvl w:ilvl="0" w:tplc="17DC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F21DA"/>
    <w:multiLevelType w:val="hybridMultilevel"/>
    <w:tmpl w:val="47A4D5B2"/>
    <w:lvl w:ilvl="0" w:tplc="893A1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F661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93AC6"/>
    <w:multiLevelType w:val="hybridMultilevel"/>
    <w:tmpl w:val="2F704436"/>
    <w:lvl w:ilvl="0" w:tplc="38A47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2228E"/>
    <w:multiLevelType w:val="hybridMultilevel"/>
    <w:tmpl w:val="B77EF2EE"/>
    <w:lvl w:ilvl="0" w:tplc="B07C1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FFFFFF" w:themeColor="background1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10E42"/>
    <w:multiLevelType w:val="hybridMultilevel"/>
    <w:tmpl w:val="513E30FA"/>
    <w:lvl w:ilvl="0" w:tplc="391A0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D7315"/>
    <w:multiLevelType w:val="hybridMultilevel"/>
    <w:tmpl w:val="B980DA6E"/>
    <w:lvl w:ilvl="0" w:tplc="6FB63B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6965B7"/>
    <w:multiLevelType w:val="hybridMultilevel"/>
    <w:tmpl w:val="89C81F46"/>
    <w:lvl w:ilvl="0" w:tplc="B07C1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FFFFFF" w:themeColor="background1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22ED5"/>
    <w:multiLevelType w:val="hybridMultilevel"/>
    <w:tmpl w:val="425ADE68"/>
    <w:lvl w:ilvl="0" w:tplc="B07C1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FFFFFF" w:themeColor="background1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440623">
    <w:abstractNumId w:val="9"/>
  </w:num>
  <w:num w:numId="2" w16cid:durableId="1801652725">
    <w:abstractNumId w:val="7"/>
  </w:num>
  <w:num w:numId="3" w16cid:durableId="304742423">
    <w:abstractNumId w:val="5"/>
  </w:num>
  <w:num w:numId="4" w16cid:durableId="941182496">
    <w:abstractNumId w:val="16"/>
  </w:num>
  <w:num w:numId="5" w16cid:durableId="1656494540">
    <w:abstractNumId w:val="13"/>
  </w:num>
  <w:num w:numId="6" w16cid:durableId="173301147">
    <w:abstractNumId w:val="11"/>
  </w:num>
  <w:num w:numId="7" w16cid:durableId="221064714">
    <w:abstractNumId w:val="0"/>
  </w:num>
  <w:num w:numId="8" w16cid:durableId="1888760995">
    <w:abstractNumId w:val="3"/>
  </w:num>
  <w:num w:numId="9" w16cid:durableId="2046562346">
    <w:abstractNumId w:val="12"/>
  </w:num>
  <w:num w:numId="10" w16cid:durableId="1240752169">
    <w:abstractNumId w:val="17"/>
  </w:num>
  <w:num w:numId="11" w16cid:durableId="1951282714">
    <w:abstractNumId w:val="20"/>
  </w:num>
  <w:num w:numId="12" w16cid:durableId="1291285145">
    <w:abstractNumId w:val="21"/>
  </w:num>
  <w:num w:numId="13" w16cid:durableId="451288590">
    <w:abstractNumId w:val="10"/>
  </w:num>
  <w:num w:numId="14" w16cid:durableId="321157355">
    <w:abstractNumId w:val="2"/>
  </w:num>
  <w:num w:numId="15" w16cid:durableId="649334907">
    <w:abstractNumId w:val="18"/>
  </w:num>
  <w:num w:numId="16" w16cid:durableId="29110407">
    <w:abstractNumId w:val="8"/>
  </w:num>
  <w:num w:numId="17" w16cid:durableId="970330475">
    <w:abstractNumId w:val="19"/>
  </w:num>
  <w:num w:numId="18" w16cid:durableId="655838940">
    <w:abstractNumId w:val="4"/>
  </w:num>
  <w:num w:numId="19" w16cid:durableId="1093164593">
    <w:abstractNumId w:val="14"/>
  </w:num>
  <w:num w:numId="20" w16cid:durableId="1777754347">
    <w:abstractNumId w:val="6"/>
  </w:num>
  <w:num w:numId="21" w16cid:durableId="1769931237">
    <w:abstractNumId w:val="15"/>
  </w:num>
  <w:num w:numId="22" w16cid:durableId="953749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C2D"/>
    <w:rsid w:val="0005268B"/>
    <w:rsid w:val="000A14DC"/>
    <w:rsid w:val="000D08F3"/>
    <w:rsid w:val="00146498"/>
    <w:rsid w:val="002376D0"/>
    <w:rsid w:val="002D110F"/>
    <w:rsid w:val="002E04AC"/>
    <w:rsid w:val="00337C2D"/>
    <w:rsid w:val="00373968"/>
    <w:rsid w:val="004610DA"/>
    <w:rsid w:val="004671CF"/>
    <w:rsid w:val="0048700A"/>
    <w:rsid w:val="004B09B3"/>
    <w:rsid w:val="00523BC1"/>
    <w:rsid w:val="00620261"/>
    <w:rsid w:val="00661AC5"/>
    <w:rsid w:val="006F4883"/>
    <w:rsid w:val="007E3A12"/>
    <w:rsid w:val="00810AB4"/>
    <w:rsid w:val="008B65A2"/>
    <w:rsid w:val="008C5041"/>
    <w:rsid w:val="008F63BF"/>
    <w:rsid w:val="00910C69"/>
    <w:rsid w:val="0093162F"/>
    <w:rsid w:val="0094431C"/>
    <w:rsid w:val="009615B9"/>
    <w:rsid w:val="00963D11"/>
    <w:rsid w:val="00A24006"/>
    <w:rsid w:val="00B04B05"/>
    <w:rsid w:val="00BB2BFA"/>
    <w:rsid w:val="00C83F9D"/>
    <w:rsid w:val="00CA4A15"/>
    <w:rsid w:val="00CC7C7B"/>
    <w:rsid w:val="00CD1C29"/>
    <w:rsid w:val="00D75E41"/>
    <w:rsid w:val="00EC0BFA"/>
    <w:rsid w:val="00F3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cbebe,#dec5bc"/>
    </o:shapedefaults>
    <o:shapelayout v:ext="edit">
      <o:idmap v:ext="edit" data="1"/>
    </o:shapelayout>
  </w:shapeDefaults>
  <w:decimalSymbol w:val=","/>
  <w:listSeparator w:val=";"/>
  <w14:docId w14:val="63937087"/>
  <w15:chartTrackingRefBased/>
  <w15:docId w15:val="{0F4315FC-BFC6-49E7-BC3C-42C96427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Лосось</dc:creator>
  <cp:keywords/>
  <dc:description/>
  <cp:lastModifiedBy>Лосось</cp:lastModifiedBy>
  <cp:revision>16</cp:revision>
  <dcterms:created xsi:type="dcterms:W3CDTF">2023-01-16T14:09:00Z</dcterms:created>
  <dcterms:modified xsi:type="dcterms:W3CDTF">2023-02-02T15:39:00Z</dcterms:modified>
</cp:coreProperties>
</file>